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profi-keselezo.com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profi-keselezo.com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http://profi-keselezo.com/adatvedelem/aszf.php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http://profi-keselezo.com/adatvedelem/ASZF_Letoltes.php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profi-keselezo.com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profi-keselezo.com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profi-keselezo.com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profi-keselezo.com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profi-keselezo.com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profi-keselezo.com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http://profi-keselezo.com/adatvedelem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profi-keselezo.com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